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E14" w:rsidRPr="00745C96" w:rsidRDefault="00216266" w:rsidP="00120E14">
      <w:pPr>
        <w:spacing w:after="0"/>
        <w:ind w:left="120"/>
        <w:jc w:val="center"/>
        <w:rPr>
          <w:sz w:val="28"/>
          <w:szCs w:val="28"/>
        </w:rPr>
      </w:pPr>
      <w:r w:rsidRPr="00745C96">
        <w:rPr>
          <w:sz w:val="28"/>
          <w:szCs w:val="28"/>
        </w:rPr>
        <w:t xml:space="preserve"> </w:t>
      </w:r>
    </w:p>
    <w:p w:rsidR="00120E14" w:rsidRPr="00745C96" w:rsidRDefault="00120E14" w:rsidP="00120E14">
      <w:pPr>
        <w:spacing w:after="0"/>
        <w:ind w:left="120"/>
        <w:jc w:val="center"/>
        <w:rPr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45C9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216266" w:rsidRPr="00745C96" w:rsidRDefault="00216266" w:rsidP="00216266">
      <w:pPr>
        <w:shd w:val="clear" w:color="auto" w:fill="FFFFFF"/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45C9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Майорская средняя общеобразовательная школа</w:t>
      </w:r>
    </w:p>
    <w:tbl>
      <w:tblPr>
        <w:tblpPr w:leftFromText="180" w:rightFromText="180" w:bottomFromText="160" w:vertAnchor="page" w:horzAnchor="margin" w:tblpY="4171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394"/>
      </w:tblGrid>
      <w:tr w:rsidR="00216266" w:rsidRPr="00745C96" w:rsidTr="00CD3A28">
        <w:trPr>
          <w:trHeight w:val="1379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266" w:rsidRPr="00745C96" w:rsidRDefault="00216266" w:rsidP="00CD3A28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6266" w:rsidRPr="00745C96" w:rsidRDefault="00216266" w:rsidP="00CD3A28">
            <w:pPr>
              <w:spacing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5C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ПРИНЯТА </w:t>
            </w:r>
          </w:p>
          <w:p w:rsidR="00216266" w:rsidRPr="00745C96" w:rsidRDefault="00216266" w:rsidP="00CD3A28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5C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педагогического совета </w:t>
            </w:r>
          </w:p>
          <w:p w:rsidR="00216266" w:rsidRPr="00745C96" w:rsidRDefault="00216266" w:rsidP="00CD3A28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5C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МБОУ Майорской СОШ  </w:t>
            </w:r>
          </w:p>
          <w:p w:rsidR="00216266" w:rsidRPr="00745C96" w:rsidRDefault="00216266" w:rsidP="00CD3A28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5C96">
              <w:rPr>
                <w:rFonts w:ascii="Times New Roman" w:eastAsia="Calibri" w:hAnsi="Times New Roman" w:cs="Times New Roman"/>
                <w:sz w:val="28"/>
                <w:szCs w:val="28"/>
              </w:rPr>
              <w:t>Протокол №1 от 29.08.2023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266" w:rsidRPr="00745C96" w:rsidRDefault="00216266" w:rsidP="00CD3A28">
            <w:pPr>
              <w:spacing w:after="0" w:line="25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6266" w:rsidRPr="00745C96" w:rsidRDefault="00216266" w:rsidP="00CD3A28">
            <w:pPr>
              <w:spacing w:after="0" w:line="25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5C9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УТВЕРЖДЕНА</w:t>
            </w:r>
          </w:p>
          <w:p w:rsidR="00216266" w:rsidRPr="00745C96" w:rsidRDefault="00216266" w:rsidP="00CD3A28">
            <w:pPr>
              <w:spacing w:after="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6266" w:rsidRPr="00745C96" w:rsidRDefault="00216266" w:rsidP="00CD3A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5C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Директор МБОУ Майорской СОШ     </w:t>
            </w:r>
          </w:p>
          <w:p w:rsidR="00216266" w:rsidRPr="00745C96" w:rsidRDefault="00216266" w:rsidP="00CD3A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5C9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Т.Н. Безуглова _____</w:t>
            </w:r>
          </w:p>
          <w:p w:rsidR="00216266" w:rsidRPr="00745C96" w:rsidRDefault="00216266" w:rsidP="00CD3A2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5C96">
              <w:rPr>
                <w:rFonts w:ascii="Times New Roman" w:eastAsia="Calibri" w:hAnsi="Times New Roman" w:cs="Times New Roman"/>
                <w:sz w:val="28"/>
                <w:szCs w:val="28"/>
              </w:rPr>
              <w:t>Приказ от 30.08. 2023г. № 66</w:t>
            </w:r>
          </w:p>
        </w:tc>
      </w:tr>
    </w:tbl>
    <w:p w:rsidR="00216266" w:rsidRPr="00745C96" w:rsidRDefault="00216266" w:rsidP="00216266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5C96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216266" w:rsidRPr="00745C96" w:rsidRDefault="00216266" w:rsidP="0021626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45C96">
        <w:rPr>
          <w:rFonts w:ascii="Times New Roman" w:eastAsia="Calibri" w:hAnsi="Times New Roman" w:cs="Times New Roman"/>
          <w:b/>
          <w:sz w:val="28"/>
          <w:szCs w:val="28"/>
        </w:rPr>
        <w:t xml:space="preserve">КУРСА ВНЕУРОЧНОЙ ДЕЯТЕЛЬНОСТИ </w:t>
      </w:r>
    </w:p>
    <w:p w:rsidR="00216266" w:rsidRPr="00745C96" w:rsidRDefault="00216266" w:rsidP="0021626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745C96">
        <w:rPr>
          <w:rFonts w:ascii="Times New Roman" w:eastAsia="Calibri" w:hAnsi="Times New Roman" w:cs="Times New Roman"/>
          <w:b/>
          <w:sz w:val="28"/>
          <w:szCs w:val="28"/>
        </w:rPr>
        <w:t xml:space="preserve">« </w:t>
      </w:r>
      <w:r w:rsidR="00934BFB">
        <w:rPr>
          <w:rFonts w:ascii="Times New Roman" w:eastAsia="Calibri" w:hAnsi="Times New Roman" w:cs="Times New Roman"/>
          <w:b/>
          <w:sz w:val="28"/>
          <w:szCs w:val="28"/>
        </w:rPr>
        <w:t>Мир</w:t>
      </w:r>
      <w:proofErr w:type="gramEnd"/>
      <w:r w:rsidR="00934BFB">
        <w:rPr>
          <w:rFonts w:ascii="Times New Roman" w:eastAsia="Calibri" w:hAnsi="Times New Roman" w:cs="Times New Roman"/>
          <w:b/>
          <w:sz w:val="28"/>
          <w:szCs w:val="28"/>
        </w:rPr>
        <w:t xml:space="preserve"> шахмат</w:t>
      </w:r>
      <w:r w:rsidRPr="00745C96">
        <w:rPr>
          <w:rFonts w:ascii="Times New Roman" w:eastAsia="Calibri" w:hAnsi="Times New Roman" w:cs="Times New Roman"/>
          <w:b/>
          <w:sz w:val="28"/>
          <w:szCs w:val="28"/>
        </w:rPr>
        <w:t xml:space="preserve"> »</w:t>
      </w:r>
    </w:p>
    <w:p w:rsidR="00216266" w:rsidRPr="00745C96" w:rsidRDefault="00216266" w:rsidP="00216266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45C9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2023 – 2024 учебный  год</w:t>
      </w:r>
    </w:p>
    <w:p w:rsidR="00216266" w:rsidRPr="00745C96" w:rsidRDefault="00216266" w:rsidP="00216266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16266" w:rsidRPr="00745C96" w:rsidRDefault="00216266" w:rsidP="00216266">
      <w:pPr>
        <w:shd w:val="clear" w:color="auto" w:fill="FFFFFF"/>
        <w:spacing w:after="0" w:line="240" w:lineRule="auto"/>
        <w:ind w:left="5"/>
        <w:rPr>
          <w:rFonts w:ascii="Times New Roman" w:eastAsia="Calibri" w:hAnsi="Times New Roman" w:cs="Times New Roman"/>
          <w:sz w:val="28"/>
          <w:szCs w:val="28"/>
        </w:rPr>
      </w:pPr>
      <w:r w:rsidRPr="00745C96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Уровень общего образования: основное общее образование, 4 класс</w:t>
      </w:r>
    </w:p>
    <w:p w:rsidR="00216266" w:rsidRPr="00745C96" w:rsidRDefault="00216266" w:rsidP="00216266">
      <w:pPr>
        <w:shd w:val="clear" w:color="auto" w:fill="FFFFFF"/>
        <w:tabs>
          <w:tab w:val="left" w:leader="underscore" w:pos="348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45C96">
        <w:rPr>
          <w:rFonts w:ascii="Times New Roman" w:eastAsia="Calibri" w:hAnsi="Times New Roman" w:cs="Times New Roman"/>
          <w:color w:val="000000"/>
          <w:sz w:val="28"/>
          <w:szCs w:val="28"/>
        </w:rPr>
        <w:t>Количество часов: 34</w:t>
      </w:r>
    </w:p>
    <w:p w:rsidR="00216266" w:rsidRPr="00745C96" w:rsidRDefault="00216266" w:rsidP="00216266">
      <w:pPr>
        <w:shd w:val="clear" w:color="auto" w:fill="FFFFFF"/>
        <w:tabs>
          <w:tab w:val="left" w:leader="underscore" w:pos="8688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745C96">
        <w:rPr>
          <w:rFonts w:ascii="Times New Roman" w:eastAsia="Calibri" w:hAnsi="Times New Roman" w:cs="Times New Roman"/>
          <w:color w:val="000000"/>
          <w:sz w:val="28"/>
          <w:szCs w:val="28"/>
        </w:rPr>
        <w:t>Учитель:    Моисейко  Валентина Николаевна</w:t>
      </w:r>
    </w:p>
    <w:p w:rsidR="00216266" w:rsidRPr="00745C96" w:rsidRDefault="00216266" w:rsidP="00216266">
      <w:pPr>
        <w:jc w:val="both"/>
        <w:outlineLvl w:val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934BFB" w:rsidRDefault="00934BFB" w:rsidP="00934BFB">
      <w:pPr>
        <w:shd w:val="clear" w:color="auto" w:fill="FFFFFF"/>
        <w:ind w:right="-2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2C3913"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  <w:t>Программа разработана на основе:</w:t>
      </w:r>
      <w:r w:rsidR="002B3674"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  <w:t xml:space="preserve"> </w:t>
      </w:r>
      <w:r w:rsidRPr="002C3913">
        <w:rPr>
          <w:rFonts w:ascii="Times New Roman" w:hAnsi="Times New Roman" w:cs="Times New Roman"/>
          <w:sz w:val="24"/>
          <w:szCs w:val="24"/>
        </w:rPr>
        <w:t>программы</w:t>
      </w:r>
      <w:r w:rsidR="002B367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И.Г. </w:t>
      </w:r>
      <w:proofErr w:type="spellStart"/>
      <w:r w:rsidRPr="002C3913">
        <w:rPr>
          <w:rFonts w:ascii="Times New Roman" w:hAnsi="Times New Roman" w:cs="Times New Roman"/>
          <w:sz w:val="24"/>
          <w:szCs w:val="24"/>
        </w:rPr>
        <w:t>Сухина</w:t>
      </w:r>
      <w:proofErr w:type="spellEnd"/>
      <w:r w:rsidRPr="002C3913">
        <w:rPr>
          <w:rFonts w:ascii="Times New Roman" w:hAnsi="Times New Roman" w:cs="Times New Roman"/>
          <w:sz w:val="24"/>
          <w:szCs w:val="24"/>
        </w:rPr>
        <w:t xml:space="preserve"> "Программы курса </w:t>
      </w:r>
    </w:p>
    <w:p w:rsidR="00216266" w:rsidRPr="00745C96" w:rsidRDefault="00934BFB" w:rsidP="00934BFB">
      <w:pPr>
        <w:rPr>
          <w:rFonts w:ascii="Times New Roman" w:eastAsia="Calibri" w:hAnsi="Times New Roman" w:cs="Times New Roman"/>
          <w:sz w:val="28"/>
          <w:szCs w:val="28"/>
        </w:rPr>
      </w:pPr>
      <w:r w:rsidRPr="002C3913">
        <w:rPr>
          <w:rFonts w:ascii="Times New Roman" w:hAnsi="Times New Roman" w:cs="Times New Roman"/>
          <w:sz w:val="24"/>
          <w:szCs w:val="24"/>
        </w:rPr>
        <w:t>"Шахматы – школе: Для начальных классов общео</w:t>
      </w:r>
      <w:r>
        <w:rPr>
          <w:rFonts w:ascii="Times New Roman" w:hAnsi="Times New Roman" w:cs="Times New Roman"/>
          <w:sz w:val="24"/>
          <w:szCs w:val="24"/>
        </w:rPr>
        <w:t>бразовательных учреждений</w:t>
      </w:r>
    </w:p>
    <w:p w:rsidR="00216266" w:rsidRPr="00745C96" w:rsidRDefault="00216266" w:rsidP="00216266">
      <w:pPr>
        <w:rPr>
          <w:rFonts w:ascii="Times New Roman" w:eastAsia="Calibri" w:hAnsi="Times New Roman" w:cs="Times New Roman"/>
          <w:sz w:val="28"/>
          <w:szCs w:val="28"/>
        </w:rPr>
      </w:pPr>
    </w:p>
    <w:p w:rsidR="00216266" w:rsidRPr="00745C96" w:rsidRDefault="00216266" w:rsidP="00216266">
      <w:pPr>
        <w:rPr>
          <w:rFonts w:ascii="Times New Roman" w:eastAsia="Calibri" w:hAnsi="Times New Roman" w:cs="Times New Roman"/>
          <w:sz w:val="28"/>
          <w:szCs w:val="28"/>
        </w:rPr>
      </w:pPr>
    </w:p>
    <w:p w:rsidR="00216266" w:rsidRPr="00745C96" w:rsidRDefault="00216266" w:rsidP="00216266">
      <w:pPr>
        <w:jc w:val="center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5C96">
        <w:rPr>
          <w:rFonts w:ascii="Times New Roman" w:eastAsia="Calibri" w:hAnsi="Times New Roman" w:cs="Times New Roman"/>
          <w:color w:val="000000"/>
          <w:sz w:val="28"/>
          <w:szCs w:val="28"/>
        </w:rPr>
        <w:t>х. Майорский, ул. Магистральная,20</w:t>
      </w:r>
    </w:p>
    <w:p w:rsidR="00934BFB" w:rsidRDefault="00934BFB" w:rsidP="00216266">
      <w:pPr>
        <w:jc w:val="center"/>
        <w:outlineLvl w:val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216266" w:rsidRPr="00745C96" w:rsidRDefault="00216266" w:rsidP="00216266">
      <w:pPr>
        <w:jc w:val="center"/>
        <w:outlineLvl w:val="0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745C96">
        <w:rPr>
          <w:rFonts w:ascii="Times New Roman" w:eastAsia="Calibri" w:hAnsi="Times New Roman" w:cs="Times New Roman"/>
          <w:b/>
          <w:sz w:val="20"/>
          <w:szCs w:val="20"/>
        </w:rPr>
        <w:lastRenderedPageBreak/>
        <w:t>ПОЯСНИТЕЛЬНАЯ ЗАПИСКА</w:t>
      </w:r>
    </w:p>
    <w:p w:rsidR="00216266" w:rsidRPr="00745C96" w:rsidRDefault="00216266" w:rsidP="00216266">
      <w:pPr>
        <w:spacing w:after="0"/>
        <w:jc w:val="both"/>
        <w:outlineLvl w:val="0"/>
        <w:rPr>
          <w:rFonts w:ascii="Times New Roman" w:eastAsia="Calibri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Рабочая программа данного учебного курса внеурочной деятельности разработана в соответствии с требованиями</w:t>
      </w:r>
      <w:r w:rsidRPr="00745C96">
        <w:rPr>
          <w:rFonts w:ascii="Times New Roman" w:eastAsia="Calibri" w:hAnsi="Times New Roman" w:cs="Times New Roman"/>
          <w:sz w:val="20"/>
          <w:szCs w:val="20"/>
        </w:rPr>
        <w:t>:</w:t>
      </w:r>
    </w:p>
    <w:p w:rsidR="00216266" w:rsidRPr="00745C96" w:rsidRDefault="00216266" w:rsidP="002162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Calibri" w:hAnsi="Times New Roman" w:cs="Times New Roman"/>
          <w:sz w:val="20"/>
          <w:szCs w:val="20"/>
        </w:rPr>
        <w:t>-</w:t>
      </w:r>
      <w:hyperlink r:id="rId4" w:anchor="/document/99/902389617/" w:tgtFrame="_self" w:history="1">
        <w:r w:rsidRPr="00745C96">
          <w:rPr>
            <w:rFonts w:ascii="Times New Roman" w:eastAsia="Times New Roman" w:hAnsi="Times New Roman" w:cs="Times New Roman"/>
            <w:sz w:val="20"/>
            <w:szCs w:val="20"/>
          </w:rPr>
          <w:t>Федерального закона от 29.12.2012 № 273</w:t>
        </w:r>
      </w:hyperlink>
      <w:r w:rsidRPr="00745C96">
        <w:rPr>
          <w:rFonts w:ascii="Times New Roman" w:eastAsia="Times New Roman" w:hAnsi="Times New Roman" w:cs="Times New Roman"/>
          <w:sz w:val="20"/>
          <w:szCs w:val="20"/>
        </w:rPr>
        <w:t> «Об образовании в Российской Федерации»;</w:t>
      </w:r>
    </w:p>
    <w:p w:rsidR="00216266" w:rsidRPr="00745C96" w:rsidRDefault="00216266" w:rsidP="002162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 </w:t>
      </w:r>
      <w:hyperlink r:id="rId5" w:anchor="/document/99/350261466/" w:tgtFrame="_self" w:history="1">
        <w:r w:rsidRPr="00745C96">
          <w:rPr>
            <w:rFonts w:ascii="Times New Roman" w:eastAsia="Times New Roman" w:hAnsi="Times New Roman" w:cs="Times New Roman"/>
            <w:sz w:val="20"/>
            <w:szCs w:val="20"/>
          </w:rPr>
          <w:t>письмом Минпросвещения от 15.04.2022 № СК-295/06</w:t>
        </w:r>
      </w:hyperlink>
      <w:r w:rsidRPr="00745C96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216266" w:rsidRPr="00745C96" w:rsidRDefault="00216266" w:rsidP="002162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 </w:t>
      </w:r>
      <w:hyperlink r:id="rId6" w:anchor="/document/99/456094849/" w:tgtFrame="_self" w:history="1">
        <w:r w:rsidRPr="00745C96">
          <w:rPr>
            <w:rFonts w:ascii="Times New Roman" w:eastAsia="Times New Roman" w:hAnsi="Times New Roman" w:cs="Times New Roman"/>
            <w:sz w:val="20"/>
            <w:szCs w:val="20"/>
          </w:rPr>
          <w:t>письмом Минобрнауки от 18.08.2017 №09-1672</w:t>
        </w:r>
      </w:hyperlink>
      <w:r w:rsidRPr="00745C96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216266" w:rsidRPr="00745C96" w:rsidRDefault="00216266" w:rsidP="002162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-Стратегии развития воспитания в Российской Федерации на период до 2025 года, утвержденной </w:t>
      </w:r>
      <w:hyperlink r:id="rId7" w:anchor="/document/99/420277810/" w:tgtFrame="_self" w:history="1">
        <w:r w:rsidRPr="00745C96">
          <w:rPr>
            <w:rFonts w:ascii="Times New Roman" w:eastAsia="Times New Roman" w:hAnsi="Times New Roman" w:cs="Times New Roman"/>
            <w:sz w:val="20"/>
            <w:szCs w:val="20"/>
          </w:rPr>
          <w:t>распоряжением Правительства от 29.05.2015 № 996-р</w:t>
        </w:r>
      </w:hyperlink>
      <w:r w:rsidRPr="00745C96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216266" w:rsidRPr="00745C96" w:rsidRDefault="00216266" w:rsidP="002162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Calibri" w:hAnsi="Times New Roman" w:cs="Times New Roman"/>
          <w:sz w:val="20"/>
          <w:szCs w:val="20"/>
        </w:rPr>
        <w:t>-</w:t>
      </w:r>
      <w:hyperlink r:id="rId8" w:anchor="/document/99/566085656/" w:tgtFrame="_self" w:history="1">
        <w:r w:rsidRPr="00745C96">
          <w:rPr>
            <w:rFonts w:ascii="Times New Roman" w:eastAsia="Times New Roman" w:hAnsi="Times New Roman" w:cs="Times New Roman"/>
            <w:sz w:val="20"/>
            <w:szCs w:val="20"/>
          </w:rPr>
          <w:t>СП 2.4.3648-20</w:t>
        </w:r>
      </w:hyperlink>
      <w:r w:rsidRPr="00745C96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216266" w:rsidRPr="00745C96" w:rsidRDefault="00216266" w:rsidP="002162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Calibri" w:hAnsi="Times New Roman" w:cs="Times New Roman"/>
          <w:sz w:val="20"/>
          <w:szCs w:val="20"/>
        </w:rPr>
        <w:t>-</w:t>
      </w:r>
      <w:hyperlink r:id="rId9" w:anchor="/document/99/573500115/" w:tgtFrame="_self" w:history="1">
        <w:r w:rsidRPr="00745C96">
          <w:rPr>
            <w:rFonts w:ascii="Times New Roman" w:eastAsia="Times New Roman" w:hAnsi="Times New Roman" w:cs="Times New Roman"/>
            <w:sz w:val="20"/>
            <w:szCs w:val="20"/>
          </w:rPr>
          <w:t>СанПиН 1.2.3685-21</w:t>
        </w:r>
      </w:hyperlink>
      <w:r w:rsidRPr="00745C96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216266" w:rsidRPr="00745C96" w:rsidRDefault="00216266" w:rsidP="002162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r w:rsidRPr="00745C96">
        <w:rPr>
          <w:rFonts w:ascii="Times New Roman" w:eastAsia="Calibri" w:hAnsi="Times New Roman" w:cs="Times New Roman"/>
          <w:iCs/>
          <w:sz w:val="20"/>
          <w:szCs w:val="20"/>
        </w:rPr>
        <w:t xml:space="preserve">-приказ директора МБОУ Майорской СОШ от 30.08.2023 года №65 «Об утверждении основной образовательной программы МБОУ Майорской СОШ»; </w:t>
      </w:r>
    </w:p>
    <w:p w:rsidR="00216266" w:rsidRPr="00745C96" w:rsidRDefault="00216266" w:rsidP="002162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0"/>
          <w:szCs w:val="20"/>
        </w:rPr>
      </w:pPr>
      <w:r w:rsidRPr="00745C96">
        <w:rPr>
          <w:rFonts w:ascii="Times New Roman" w:eastAsia="Calibri" w:hAnsi="Times New Roman" w:cs="Times New Roman"/>
          <w:iCs/>
          <w:sz w:val="20"/>
          <w:szCs w:val="20"/>
        </w:rPr>
        <w:t>-приказ директора МБОУ Майорской СОШ от 30.08.2023 года №66 «Об утверждении расписания занятий, календарного учебного графика, рабочих программ учителей предметников, программ по внеурочной деятельности, расписания кружков на 2023 – 2024 учебного год в МБОУ Майорской СОШ»;</w:t>
      </w:r>
    </w:p>
    <w:p w:rsidR="00216266" w:rsidRPr="00745C96" w:rsidRDefault="00216266" w:rsidP="0021626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745C96">
        <w:rPr>
          <w:rFonts w:ascii="Times New Roman" w:eastAsia="Calibri" w:hAnsi="Times New Roman" w:cs="Times New Roman"/>
          <w:bCs/>
          <w:sz w:val="20"/>
          <w:szCs w:val="20"/>
        </w:rPr>
        <w:t>-Устав муниципального бюджетного общеобразовательного учреждения Майорская средняя общеобразовательная школа, утвержденный Постановлением Администрации Орловского района от 08. 04. 2015 № 270.</w:t>
      </w:r>
    </w:p>
    <w:p w:rsidR="00216266" w:rsidRPr="00745C96" w:rsidRDefault="00216266" w:rsidP="0021626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</w:pPr>
    </w:p>
    <w:p w:rsidR="00216266" w:rsidRPr="00745C96" w:rsidRDefault="00216266" w:rsidP="00216266">
      <w:pPr>
        <w:rPr>
          <w:rFonts w:ascii="Times New Roman" w:eastAsia="Calibri" w:hAnsi="Times New Roman" w:cs="Times New Roman"/>
          <w:sz w:val="20"/>
          <w:szCs w:val="20"/>
        </w:rPr>
      </w:pPr>
    </w:p>
    <w:p w:rsidR="00216266" w:rsidRPr="00745C96" w:rsidRDefault="00216266" w:rsidP="00216266">
      <w:pPr>
        <w:widowControl w:val="0"/>
        <w:tabs>
          <w:tab w:val="left" w:pos="127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216266" w:rsidRPr="00745C96" w:rsidRDefault="00934BFB" w:rsidP="00216266">
      <w:pPr>
        <w:framePr w:hSpace="180" w:wrap="around" w:vAnchor="text" w:hAnchor="margin" w:x="-289" w:y="16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«Мир шахмат</w:t>
      </w:r>
      <w:r w:rsidR="00216266" w:rsidRPr="00745C96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 » в 4 классе отводится 34 часа, 1 час в неделю. С учетом календарного графика, расписания занятий, рабочая программа будет реализована в полном объеме 34ч</w:t>
      </w:r>
    </w:p>
    <w:p w:rsidR="00216266" w:rsidRPr="00745C96" w:rsidRDefault="00216266" w:rsidP="002162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</w:p>
    <w:p w:rsidR="00120E14" w:rsidRPr="00745C96" w:rsidRDefault="00120E14" w:rsidP="00120E14">
      <w:pPr>
        <w:spacing w:after="0"/>
        <w:ind w:left="120"/>
        <w:jc w:val="center"/>
        <w:rPr>
          <w:rFonts w:ascii="Times New Roman" w:hAnsi="Times New Roman" w:cs="Times New Roman"/>
          <w:sz w:val="20"/>
          <w:szCs w:val="20"/>
        </w:rPr>
      </w:pPr>
    </w:p>
    <w:p w:rsidR="00120E14" w:rsidRPr="00745C96" w:rsidRDefault="00120E14" w:rsidP="00120E14">
      <w:pPr>
        <w:spacing w:after="0"/>
        <w:ind w:left="120"/>
        <w:jc w:val="center"/>
        <w:rPr>
          <w:rFonts w:ascii="Times New Roman" w:hAnsi="Times New Roman" w:cs="Times New Roman"/>
          <w:sz w:val="20"/>
          <w:szCs w:val="20"/>
        </w:rPr>
      </w:pPr>
    </w:p>
    <w:p w:rsidR="00120E14" w:rsidRPr="00745C96" w:rsidRDefault="00216266" w:rsidP="0021626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45C96">
        <w:rPr>
          <w:rFonts w:ascii="Times New Roman" w:hAnsi="Times New Roman" w:cs="Times New Roman"/>
          <w:sz w:val="20"/>
          <w:szCs w:val="20"/>
        </w:rPr>
        <w:t xml:space="preserve"> Цели и </w:t>
      </w: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з</w:t>
      </w:r>
      <w:r w:rsidR="00120E14"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адачи на учебный год</w:t>
      </w:r>
    </w:p>
    <w:p w:rsidR="00120E14" w:rsidRPr="00745C96" w:rsidRDefault="00120E14" w:rsidP="00120E14">
      <w:pPr>
        <w:spacing w:after="0" w:line="384" w:lineRule="atLeas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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создание условий для формирования и развития ключевых компетенций  учащихся (коммуникативных, интеллектуальных, социальных);</w:t>
      </w:r>
    </w:p>
    <w:p w:rsidR="00120E14" w:rsidRPr="00745C96" w:rsidRDefault="00120E14" w:rsidP="00120E14">
      <w:pPr>
        <w:spacing w:after="0" w:line="384" w:lineRule="atLeas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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 формирование универсальных способов мыследеятельности (абстрактно-логического мышления, памяти, внимания, творческого  воображения, умения производить логические операции).   </w:t>
      </w:r>
    </w:p>
    <w:p w:rsidR="00120E14" w:rsidRPr="00745C96" w:rsidRDefault="00120E14" w:rsidP="00120E14">
      <w:pPr>
        <w:spacing w:after="0" w:line="384" w:lineRule="atLeast"/>
        <w:ind w:left="360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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  воспитывать потребность в здоровом образе жизни.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 </w:t>
      </w:r>
    </w:p>
    <w:p w:rsidR="00120E14" w:rsidRPr="00745C96" w:rsidRDefault="00120E14" w:rsidP="00120E14">
      <w:pPr>
        <w:spacing w:after="0" w:line="176" w:lineRule="atLeast"/>
        <w:ind w:right="20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Согласно учебному плану на изучение предмета «</w:t>
      </w:r>
      <w:r w:rsidR="00934BFB">
        <w:rPr>
          <w:rFonts w:ascii="Times New Roman" w:eastAsia="Times New Roman" w:hAnsi="Times New Roman" w:cs="Times New Roman"/>
          <w:sz w:val="20"/>
          <w:szCs w:val="20"/>
        </w:rPr>
        <w:t>Мир шахмат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»  в 4 классе отводится  34 часа в год (1 час в неделю, 34 учебные недели).</w:t>
      </w:r>
    </w:p>
    <w:p w:rsidR="00120E14" w:rsidRPr="00745C96" w:rsidRDefault="00120E14" w:rsidP="00120E14">
      <w:pPr>
        <w:spacing w:after="0" w:line="156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Рабочая программа ориентирована на УМК  «Школа России «</w:t>
      </w:r>
    </w:p>
    <w:p w:rsidR="00120E14" w:rsidRPr="00745C96" w:rsidRDefault="00120E14" w:rsidP="00120E14">
      <w:pPr>
        <w:spacing w:after="0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Срок реализации рабочей программы 1 год.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 </w:t>
      </w:r>
    </w:p>
    <w:p w:rsidR="00120E14" w:rsidRPr="00745C96" w:rsidRDefault="00120E14" w:rsidP="00120E14">
      <w:pPr>
        <w:spacing w:after="0" w:line="38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1. Планируемые результаты освоения учебного предмета, курса</w:t>
      </w:r>
    </w:p>
    <w:p w:rsidR="00120E14" w:rsidRPr="00745C96" w:rsidRDefault="00120E14" w:rsidP="00120E14">
      <w:pPr>
        <w:spacing w:after="0" w:line="384" w:lineRule="atLeast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Личностные результаты</w:t>
      </w:r>
    </w:p>
    <w:p w:rsidR="00120E14" w:rsidRPr="00745C96" w:rsidRDefault="00120E14" w:rsidP="00120E14">
      <w:pPr>
        <w:spacing w:after="0" w:line="384" w:lineRule="atLeast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Личностные результаты освоения программы отражают индивидуальные качества, которые учащиеся должны приобрести в процессе освоения программного материала. К личностным результатам относят: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 формирование основ российской гражданской идентичности;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 ориентацию на моральные нормы и их выполнение, способность к моральной децентрации;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lastRenderedPageBreak/>
        <w:t>- наличие чувства прекрасного;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 формирование основ шахматной культуры;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 понимание важности бережного отношения к собственному здоровью;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 наличие мотивации к творческому труду, работе на результат;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 готовность и способность к саморазвитию и самообучению;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 уважительное отношение к иному мнению;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 приобретение основных навыков сотрудничества со взрослыми людьми и сверстниками;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 воспитание этических чувств доброжелательности, толерантности и эмоционально-нравственной отзывчивости, понимания чувств и обстоятельств других людей и сопереживания ми;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 умение управлять своими эмоциями;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 дисциплинированность, внимательность, трудолюбие и упорство в достижении поставленных целей;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 формирование навыков творческого подхода при решении различных задач, стремление к работе на результат;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- оказание бескорыстной помощи окружающим.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 </w:t>
      </w:r>
    </w:p>
    <w:p w:rsidR="00120E14" w:rsidRPr="00745C96" w:rsidRDefault="00120E14" w:rsidP="00934BF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Метапредметные результаты</w:t>
      </w:r>
    </w:p>
    <w:p w:rsidR="00120E14" w:rsidRPr="00745C96" w:rsidRDefault="00120E14" w:rsidP="00934B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Регулятивные УУД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Определять и формулировать цель деятельности на занятии с помощью учителя, а далее самостоятельно.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Проговаривать последовательность действий.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Учить высказывать своё предположение (версию) на основе данного задания, учить работать по предложенному учителем плану, а в дальнейшем уметь самостоятельно планировать свою деятельность.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120E14" w:rsidRPr="00745C96" w:rsidRDefault="00120E14" w:rsidP="00934BFB">
      <w:pPr>
        <w:spacing w:after="0" w:line="240" w:lineRule="auto"/>
        <w:ind w:left="374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Учиться совместно с учителем и другими  воспитанниками  </w:t>
      </w: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давать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  эмоциональную  </w:t>
      </w: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оценку 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деятельности на занятии.</w:t>
      </w:r>
    </w:p>
    <w:p w:rsidR="00120E14" w:rsidRPr="00745C96" w:rsidRDefault="00120E14" w:rsidP="00934B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 </w:t>
      </w:r>
    </w:p>
    <w:p w:rsidR="00120E14" w:rsidRPr="00745C96" w:rsidRDefault="00120E14" w:rsidP="00934B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Познавательные УУД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Умение с помощью педагога и самостоятельно выделять и формулировать познавательную цель деятельности в области шахматной игры;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Владение способом структурирования шахматных знаний;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Способность выбрать наиболее эффективный способ решения учебной задачи в конкретных условиях;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Умение находить необходимую информацию;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Способность совместно с учителем ставить и формулировать задачу, самостоятельно создавать алгоритмы деятельности при решении проблемы творческого или поискового характера;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Умение моделировать, а также владение широким спектром логических действий и операций, включая общие приемы решения задач;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Способность сроить логические цепи рассуждений, анализировать и просчитывать результат своих действий, воспроизводить по памяти информацию, устанавливать причинно-следственные связи, предвидеть реакцию соперника, сопоставлять факты, концентрировать внимание, находить нестандартные решения.</w:t>
      </w:r>
    </w:p>
    <w:p w:rsidR="00120E14" w:rsidRPr="00745C96" w:rsidRDefault="00120E14" w:rsidP="00934B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Средством формирования этих действий служит учебный материал и задания.</w:t>
      </w:r>
    </w:p>
    <w:p w:rsidR="00120E14" w:rsidRPr="00745C96" w:rsidRDefault="00120E14" w:rsidP="00934B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 </w:t>
      </w:r>
    </w:p>
    <w:p w:rsidR="00120E14" w:rsidRPr="00745C96" w:rsidRDefault="00120E14" w:rsidP="00934B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Коммуникативные УУД</w:t>
      </w:r>
      <w:r w:rsidRPr="00745C96">
        <w:rPr>
          <w:rFonts w:ascii="Times New Roman" w:eastAsia="Times New Roman" w:hAnsi="Times New Roman" w:cs="Times New Roman"/>
          <w:iCs/>
          <w:sz w:val="20"/>
          <w:szCs w:val="20"/>
          <w:bdr w:val="none" w:sz="0" w:space="0" w:color="auto" w:frame="1"/>
        </w:rPr>
        <w:t>: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Умение донести свою позицию до других: оформлять свою мысль. </w:t>
      </w: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Слушать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 понимать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 речь других.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Совместно договариваться о правилах общения и поведения в игре и следовать им.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Рост личностного, интеллектуального и социального развития ребёнка, развитие коммуникативных способностей, инициативности, толерантности, самостоятельности.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Приобретение теоретических знаний и практических навыков шахматной игре.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Освоение новых видов деятельности (дидактические игры и задания, игровые упражнения, соревнования).</w:t>
      </w:r>
    </w:p>
    <w:p w:rsidR="00120E14" w:rsidRPr="00745C96" w:rsidRDefault="00120E14" w:rsidP="00934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lastRenderedPageBreak/>
        <w:t>Предметные результаты</w:t>
      </w:r>
    </w:p>
    <w:p w:rsidR="00120E14" w:rsidRPr="00745C96" w:rsidRDefault="00120E14" w:rsidP="00934B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           </w:t>
      </w: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Предметные результаты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 – освоенный учащимися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120E14" w:rsidRPr="00745C96" w:rsidRDefault="00120E14" w:rsidP="00934B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Личностными результатами программы деятельности по общеинтеллектуальному направлению “Шахматы” является формирование следующих умений: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Определять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и</w:t>
      </w: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 высказывать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 простые и общие для всех людей правила поведения при сотрудничестве (этические нормы);</w:t>
      </w:r>
    </w:p>
    <w:p w:rsidR="00120E14" w:rsidRPr="00745C96" w:rsidRDefault="00120E14" w:rsidP="00934BFB">
      <w:pPr>
        <w:spacing w:after="0" w:line="240" w:lineRule="auto"/>
        <w:ind w:left="375" w:hanging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В предложенных педагогом ситуациях общения и сотрудничества, опираясь на общие для всех простые правила поведения, </w:t>
      </w:r>
      <w:r w:rsidRPr="00745C96">
        <w:rPr>
          <w:rFonts w:ascii="Times New Roman" w:eastAsia="Times New Roman" w:hAnsi="Times New Roman" w:cs="Times New Roman"/>
          <w:b/>
          <w:bCs/>
          <w:iCs/>
          <w:sz w:val="20"/>
          <w:szCs w:val="20"/>
          <w:bdr w:val="none" w:sz="0" w:space="0" w:color="auto" w:frame="1"/>
        </w:rPr>
        <w:t>делать выбор,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 при поддержке других участников группы и педагога, как поступить.</w:t>
      </w:r>
    </w:p>
    <w:p w:rsidR="00120E14" w:rsidRPr="00745C96" w:rsidRDefault="00120E14" w:rsidP="00934B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2. Содержание учебного предмета.</w:t>
      </w:r>
    </w:p>
    <w:p w:rsidR="00120E14" w:rsidRPr="00745C96" w:rsidRDefault="00120E14" w:rsidP="00934B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 </w:t>
      </w:r>
    </w:p>
    <w:p w:rsidR="00120E14" w:rsidRPr="00745C96" w:rsidRDefault="00120E14" w:rsidP="00934B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Теоретические основы и правила шахматной игры.</w:t>
      </w:r>
    </w:p>
    <w:p w:rsidR="00120E14" w:rsidRPr="00745C96" w:rsidRDefault="00120E14" w:rsidP="00934B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История шахмат.</w:t>
      </w:r>
    </w:p>
    <w:p w:rsidR="00120E14" w:rsidRPr="00745C96" w:rsidRDefault="00120E14" w:rsidP="00934B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           История появления шахмат на Руси. Роль шахматной игры в современном обществе.</w:t>
      </w:r>
    </w:p>
    <w:p w:rsidR="00120E14" w:rsidRPr="00745C96" w:rsidRDefault="00120E14" w:rsidP="00934B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Базовые понятия шахматной игры.</w:t>
      </w:r>
    </w:p>
    <w:p w:rsidR="00120E14" w:rsidRPr="00745C96" w:rsidRDefault="00120E14" w:rsidP="00934B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           Правила техники безопасности во время занятий шахматами, понятие о травмах и способах их предупреждения. Правила поведения шахматистов, шахматный этикет. Шахматные соревнования и правила их проведения.</w:t>
      </w:r>
    </w:p>
    <w:p w:rsidR="00120E14" w:rsidRPr="00745C96" w:rsidRDefault="00120E14" w:rsidP="00934B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           Структура и содержание тренировочных занятий по шахматам. Основные термины и понятия в шахматной игре: белое и черное поле, горизонталь, вертикаль, диагональ, цент, шахматные фигуры (ладья, слон, ферзь, конь, пешка, король); ход и взятие каждой фигурой, нападении, защита, начальное положение, ход, взятие, удар, взятие на проходе, длинная и короткая рокировка, шах, мат, пат, ничья, ценность шахматных фигур, сравнительная сила фигур, стадии шахматной партии, основные тактические приемы; шахматная партия, запись шахматной партии, основы дебюта, атака на рокировавшегося и нерокировавшегося короля в начале партии,  атака при равносторонних и разносторонних рокировках, основы анализа шахматной партии, основы пешечных, ладейных и легкофигурных эншпилей.</w:t>
      </w:r>
    </w:p>
    <w:p w:rsidR="00120E14" w:rsidRPr="00745C96" w:rsidRDefault="00120E14" w:rsidP="00934B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934B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Практико-соревновательная деятельность.</w:t>
      </w:r>
    </w:p>
    <w:p w:rsidR="00120E14" w:rsidRPr="00745C96" w:rsidRDefault="00120E14" w:rsidP="00934BF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           Данный вид деятельности включает в себя конкурсы решения позиций, спарринги, соревнования, шахматные праздники. 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 </w:t>
      </w:r>
    </w:p>
    <w:p w:rsidR="00120E14" w:rsidRPr="00745C96" w:rsidRDefault="00120E14" w:rsidP="00120E14">
      <w:pPr>
        <w:spacing w:after="0" w:line="38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Тематическое планирование</w:t>
      </w:r>
    </w:p>
    <w:p w:rsidR="00120E14" w:rsidRPr="00745C96" w:rsidRDefault="00120E14" w:rsidP="00120E14">
      <w:pPr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 </w:t>
      </w:r>
    </w:p>
    <w:tbl>
      <w:tblPr>
        <w:tblW w:w="9329" w:type="dxa"/>
        <w:tblInd w:w="-5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7662"/>
        <w:gridCol w:w="992"/>
      </w:tblGrid>
      <w:tr w:rsidR="00120E14" w:rsidRPr="00745C96" w:rsidTr="00120E14"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0E14" w:rsidRPr="00745C96" w:rsidRDefault="00120E14" w:rsidP="00120E14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№ п/п</w:t>
            </w:r>
          </w:p>
        </w:tc>
        <w:tc>
          <w:tcPr>
            <w:tcW w:w="7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0E14" w:rsidRPr="00745C96" w:rsidRDefault="00120E14" w:rsidP="00120E14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Вид деятельности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0E14" w:rsidRPr="00745C96" w:rsidRDefault="00120E14" w:rsidP="00120E14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Кол-во часов</w:t>
            </w:r>
          </w:p>
        </w:tc>
      </w:tr>
      <w:tr w:rsidR="00120E14" w:rsidRPr="00745C96" w:rsidTr="00120E14"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Раздел 1. Теоретические основы и правила шахматной игры – 23ч.</w:t>
            </w:r>
          </w:p>
        </w:tc>
      </w:tr>
      <w:tr w:rsidR="00120E14" w:rsidRPr="00745C96" w:rsidTr="00120E1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1.</w:t>
            </w:r>
          </w:p>
        </w:tc>
        <w:tc>
          <w:tcPr>
            <w:tcW w:w="7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Сведения из истории шахмат.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1ч</w:t>
            </w:r>
          </w:p>
        </w:tc>
      </w:tr>
      <w:tr w:rsidR="00120E14" w:rsidRPr="00745C96" w:rsidTr="00120E1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2.</w:t>
            </w:r>
          </w:p>
        </w:tc>
        <w:tc>
          <w:tcPr>
            <w:tcW w:w="7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Базовые понятия шахматной игры.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22ч</w:t>
            </w:r>
          </w:p>
        </w:tc>
      </w:tr>
      <w:tr w:rsidR="00120E14" w:rsidRPr="00745C96" w:rsidTr="00120E14">
        <w:tc>
          <w:tcPr>
            <w:tcW w:w="93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Раздел 2.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Практико-соревновательная деятельность – 11ч.</w:t>
            </w:r>
          </w:p>
        </w:tc>
      </w:tr>
      <w:tr w:rsidR="00120E14" w:rsidRPr="00745C96" w:rsidTr="00120E1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3.</w:t>
            </w:r>
          </w:p>
        </w:tc>
        <w:tc>
          <w:tcPr>
            <w:tcW w:w="7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Конкурсы решения позиций.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2ч</w:t>
            </w:r>
          </w:p>
        </w:tc>
      </w:tr>
      <w:tr w:rsidR="00120E14" w:rsidRPr="00745C96" w:rsidTr="00120E1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4.</w:t>
            </w:r>
          </w:p>
        </w:tc>
        <w:tc>
          <w:tcPr>
            <w:tcW w:w="7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Соревнования.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8ч</w:t>
            </w:r>
          </w:p>
        </w:tc>
      </w:tr>
      <w:tr w:rsidR="00120E14" w:rsidRPr="00745C96" w:rsidTr="00120E14"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5.</w:t>
            </w:r>
          </w:p>
        </w:tc>
        <w:tc>
          <w:tcPr>
            <w:tcW w:w="7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Шахматные праздники.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1ч</w:t>
            </w:r>
          </w:p>
        </w:tc>
      </w:tr>
      <w:tr w:rsidR="00120E14" w:rsidRPr="00745C96" w:rsidTr="00120E14">
        <w:tc>
          <w:tcPr>
            <w:tcW w:w="83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0E14" w:rsidRPr="00745C96" w:rsidRDefault="00120E14" w:rsidP="00120E14">
            <w:pPr>
              <w:spacing w:after="0" w:line="384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34ч</w:t>
            </w:r>
          </w:p>
        </w:tc>
      </w:tr>
    </w:tbl>
    <w:p w:rsidR="00120E14" w:rsidRPr="00745C96" w:rsidRDefault="00120E14" w:rsidP="00120E14">
      <w:pPr>
        <w:spacing w:after="0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 </w:t>
      </w:r>
    </w:p>
    <w:p w:rsidR="00120E14" w:rsidRPr="00745C96" w:rsidRDefault="00120E14" w:rsidP="00120E14">
      <w:pPr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 </w:t>
      </w:r>
    </w:p>
    <w:p w:rsidR="00120E14" w:rsidRPr="00745C96" w:rsidRDefault="00120E14" w:rsidP="00120E14">
      <w:pPr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Виды контроля:</w:t>
      </w:r>
    </w:p>
    <w:p w:rsidR="00120E14" w:rsidRPr="00745C96" w:rsidRDefault="00120E14" w:rsidP="00120E14">
      <w:pPr>
        <w:spacing w:after="0" w:afterAutospacing="1" w:line="384" w:lineRule="atLeast"/>
        <w:ind w:left="375" w:hanging="360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lastRenderedPageBreak/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текущий контроль (оценка усвоения изучаемого материала) осуществляется педагогом в форме наблюдения;</w:t>
      </w:r>
    </w:p>
    <w:p w:rsidR="00120E14" w:rsidRPr="00745C96" w:rsidRDefault="00120E14" w:rsidP="00120E14">
      <w:pPr>
        <w:spacing w:after="0" w:afterAutospacing="1" w:line="240" w:lineRule="atLeast"/>
        <w:ind w:left="375" w:hanging="360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t>         </w:t>
      </w:r>
      <w:r w:rsidRPr="00745C96">
        <w:rPr>
          <w:rFonts w:ascii="Times New Roman" w:eastAsia="Times New Roman" w:hAnsi="Times New Roman" w:cs="Times New Roman"/>
          <w:sz w:val="20"/>
          <w:szCs w:val="20"/>
        </w:rPr>
        <w:t>промежуточный контроль проводится один раз в полугодие в форме итоговая аттестация, проводится в конце каждого учебного года, в форме тестирования, выполнение тестовых упражнений по определению уровня освоенных навыков, а также письменный опрос для определения объема освоенных теоретических знаний.</w:t>
      </w:r>
    </w:p>
    <w:p w:rsidR="00120E14" w:rsidRPr="00745C96" w:rsidRDefault="00120E14" w:rsidP="00120E14">
      <w:pPr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Календарно-тематическое планирование программного материала.</w:t>
      </w:r>
    </w:p>
    <w:tbl>
      <w:tblPr>
        <w:tblpPr w:leftFromText="180" w:rightFromText="180" w:vertAnchor="text" w:horzAnchor="margin" w:tblpY="269"/>
        <w:tblW w:w="85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6"/>
        <w:gridCol w:w="987"/>
        <w:gridCol w:w="4364"/>
        <w:gridCol w:w="1014"/>
        <w:gridCol w:w="873"/>
      </w:tblGrid>
      <w:tr w:rsidR="00BC268E" w:rsidRPr="00745C96" w:rsidTr="00BC268E">
        <w:trPr>
          <w:trHeight w:val="1380"/>
        </w:trPr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№</w:t>
            </w:r>
          </w:p>
          <w:p w:rsidR="00BC268E" w:rsidRPr="00745C96" w:rsidRDefault="00BC268E" w:rsidP="00BC268E">
            <w:pPr>
              <w:spacing w:after="0" w:afterAutospacing="1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п/п</w:t>
            </w:r>
          </w:p>
          <w:p w:rsidR="00BC268E" w:rsidRPr="00745C96" w:rsidRDefault="00BC268E" w:rsidP="00BC268E">
            <w:pPr>
              <w:spacing w:after="0" w:afterAutospacing="1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Номер раздела и темы урока</w:t>
            </w:r>
          </w:p>
        </w:tc>
        <w:tc>
          <w:tcPr>
            <w:tcW w:w="4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Тема урока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Кол-во часов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Дата</w:t>
            </w:r>
          </w:p>
          <w:p w:rsidR="00BC268E" w:rsidRPr="00745C96" w:rsidRDefault="00BC268E" w:rsidP="00BC268E">
            <w:pPr>
              <w:spacing w:after="0" w:afterAutospacing="1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 xml:space="preserve"> </w:t>
            </w:r>
          </w:p>
        </w:tc>
      </w:tr>
      <w:tr w:rsidR="00BC268E" w:rsidRPr="00745C96" w:rsidTr="00BC268E">
        <w:trPr>
          <w:trHeight w:val="555"/>
        </w:trPr>
        <w:tc>
          <w:tcPr>
            <w:tcW w:w="767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Раздел I. Теоретические основы и правила шахматной игры – 23ч.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C268E" w:rsidRPr="00745C96" w:rsidTr="00BC268E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1.1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История появления шахмат на Руси. Зарождение шахматной культуры в России.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A238E2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  <w:r w:rsidR="00BC268E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BC268E" w:rsidRPr="00745C96" w:rsidTr="00BC268E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1.2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принципы игры в дебюте.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A238E2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BC268E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BC268E" w:rsidRPr="00745C96" w:rsidTr="00BC268E">
        <w:trPr>
          <w:trHeight w:val="190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1.3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Перевес в развитии фигур.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A238E2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="00BC268E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BC268E" w:rsidRPr="00745C96" w:rsidTr="00BC268E">
        <w:trPr>
          <w:trHeight w:val="179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1.4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Атака на короля.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A238E2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BC268E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</w:tr>
      <w:tr w:rsidR="00BC268E" w:rsidRPr="00745C96" w:rsidTr="00BC268E">
        <w:trPr>
          <w:trHeight w:val="184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1.5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Перевес в пространстве.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A238E2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  <w:r w:rsidR="00BC268E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BC268E" w:rsidRPr="00745C96" w:rsidTr="00BC268E">
        <w:trPr>
          <w:trHeight w:val="173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1.6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позиции.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A238E2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BC268E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BC268E" w:rsidRPr="00745C96" w:rsidTr="00BC268E">
        <w:trPr>
          <w:trHeight w:val="178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1.7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План игры.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A238E2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BC268E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BC268E" w:rsidRPr="00745C96" w:rsidTr="00BC268E">
        <w:trPr>
          <w:trHeight w:val="181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1.8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Выбор хода.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C268E" w:rsidRPr="00745C96" w:rsidRDefault="00BC268E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268E" w:rsidRPr="00745C96" w:rsidRDefault="00A238E2" w:rsidP="00BC268E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BC268E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</w:tr>
      <w:tr w:rsidR="00A238E2" w:rsidRPr="00745C96" w:rsidTr="00BC268E">
        <w:trPr>
          <w:trHeight w:val="172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1.9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Открытые дебюты.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09.11.</w:t>
            </w:r>
          </w:p>
        </w:tc>
      </w:tr>
      <w:tr w:rsidR="00A238E2" w:rsidRPr="00745C96" w:rsidTr="00BC268E">
        <w:trPr>
          <w:trHeight w:val="17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1.10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Полуоткрытые дебюты.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16.11</w:t>
            </w:r>
          </w:p>
        </w:tc>
      </w:tr>
      <w:tr w:rsidR="00A238E2" w:rsidRPr="00745C96" w:rsidTr="00BC268E">
        <w:trPr>
          <w:trHeight w:val="266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1.11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Закрытые дебюты.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23.11</w:t>
            </w:r>
          </w:p>
        </w:tc>
      </w:tr>
      <w:tr w:rsidR="00A238E2" w:rsidRPr="00745C96" w:rsidTr="00BC268E">
        <w:trPr>
          <w:trHeight w:val="1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1.12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Гамбиты.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30.11</w:t>
            </w:r>
          </w:p>
        </w:tc>
      </w:tr>
      <w:tr w:rsidR="00A238E2" w:rsidRPr="00745C96" w:rsidTr="00BC268E">
        <w:trPr>
          <w:trHeight w:val="1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1.13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Тактический прием «мельница».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07.12</w:t>
            </w:r>
          </w:p>
        </w:tc>
      </w:tr>
      <w:tr w:rsidR="00A238E2" w:rsidRPr="00745C96" w:rsidTr="00BC268E">
        <w:trPr>
          <w:trHeight w:val="1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14.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1.14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Тактический прием «перекрытие».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14.12</w:t>
            </w:r>
          </w:p>
        </w:tc>
      </w:tr>
      <w:tr w:rsidR="00A238E2" w:rsidRPr="00745C96" w:rsidTr="00BC268E">
        <w:trPr>
          <w:trHeight w:val="1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1.15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Тактический прием «рентген».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21.12</w:t>
            </w:r>
          </w:p>
        </w:tc>
      </w:tr>
      <w:tr w:rsidR="00A238E2" w:rsidRPr="00745C96" w:rsidTr="00BC268E">
        <w:trPr>
          <w:trHeight w:val="1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16.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1.16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Конкурс решения позиций: как бы вы сыграли?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28.12</w:t>
            </w:r>
          </w:p>
        </w:tc>
      </w:tr>
      <w:tr w:rsidR="00A238E2" w:rsidRPr="00745C96" w:rsidTr="00BC268E">
        <w:trPr>
          <w:trHeight w:val="1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17.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1.17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шахматной партии: выбери ход.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11.01</w:t>
            </w:r>
          </w:p>
        </w:tc>
      </w:tr>
      <w:tr w:rsidR="00A238E2" w:rsidRPr="00745C96" w:rsidTr="00BC268E">
        <w:trPr>
          <w:trHeight w:val="1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18.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1.18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Шахматный турнир.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18.01</w:t>
            </w:r>
          </w:p>
        </w:tc>
      </w:tr>
      <w:tr w:rsidR="00A238E2" w:rsidRPr="00745C96" w:rsidTr="00BC268E">
        <w:trPr>
          <w:trHeight w:val="1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19.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1.19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Шахматный турнир.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25.01</w:t>
            </w:r>
          </w:p>
        </w:tc>
      </w:tr>
      <w:tr w:rsidR="00A238E2" w:rsidRPr="00745C96" w:rsidTr="00BC268E">
        <w:trPr>
          <w:trHeight w:val="1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20.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1.20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Шахматный турнир.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01.02</w:t>
            </w:r>
          </w:p>
        </w:tc>
      </w:tr>
      <w:tr w:rsidR="00A238E2" w:rsidRPr="00745C96" w:rsidTr="00BC268E">
        <w:trPr>
          <w:trHeight w:val="1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21.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1.21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Шахматный турнир.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08.02</w:t>
            </w:r>
          </w:p>
        </w:tc>
      </w:tr>
      <w:tr w:rsidR="00A238E2" w:rsidRPr="00745C96" w:rsidTr="00BC268E">
        <w:trPr>
          <w:trHeight w:val="1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22.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1.22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Простейшие ладейные эндшпили: ладь с пешкой и королем против ладьи и короля.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15.02</w:t>
            </w:r>
          </w:p>
        </w:tc>
      </w:tr>
      <w:tr w:rsidR="00A238E2" w:rsidRPr="00745C96" w:rsidTr="00BC268E">
        <w:trPr>
          <w:trHeight w:val="155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23.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1.23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Простейшие ладейные эндшпили: ладь с пешкой и королем против ладьи и короля.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1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22.02</w:t>
            </w:r>
          </w:p>
        </w:tc>
      </w:tr>
      <w:tr w:rsidR="00A238E2" w:rsidRPr="00745C96" w:rsidTr="00BC268E">
        <w:trPr>
          <w:trHeight w:val="481"/>
        </w:trPr>
        <w:tc>
          <w:tcPr>
            <w:tcW w:w="767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bdr w:val="none" w:sz="0" w:space="0" w:color="auto" w:frame="1"/>
              </w:rPr>
              <w:t>Раздел II. Практико-соревновательная деятельность – 11ч.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38E2" w:rsidRPr="00745C96" w:rsidTr="00BC268E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24.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2.1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Простейшие ладейные эндшпили: ладь с 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пешкой и королем против ладьи и короля.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lastRenderedPageBreak/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66658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29.02.</w:t>
            </w:r>
            <w:r w:rsidR="00A238E2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238E2" w:rsidRPr="00745C96" w:rsidTr="00BC268E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25.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2.2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Простейшие ладейные эндшпили: ладь с пешкой и королем против ладьи и короля.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66658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  <w:r w:rsidR="00A238E2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A238E2" w:rsidRPr="00745C96" w:rsidTr="00BC268E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26.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2.3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Простейшие легкофигурные окончания: мат двумя слонами одинокому королю.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66658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A238E2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.03</w:t>
            </w:r>
          </w:p>
        </w:tc>
      </w:tr>
      <w:tr w:rsidR="00A238E2" w:rsidRPr="00745C96" w:rsidTr="00BC268E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27.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2.4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Простейшие легкофигурные окончания: мат конем и слоном одинокому королю.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66658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21.03.</w:t>
            </w:r>
          </w:p>
        </w:tc>
      </w:tr>
      <w:tr w:rsidR="00A238E2" w:rsidRPr="00745C96" w:rsidTr="00BC268E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28.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2.5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Конкурс решения позиций: как бы вы сыграли?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66658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  <w:r w:rsidR="00A238E2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238E2" w:rsidRPr="00745C96" w:rsidTr="00BC268E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29.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2.6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Роль шахмат в жизни человека. Как стать сильным шахматистом.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66658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A238E2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238E2" w:rsidRPr="00745C96" w:rsidTr="00BC268E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30.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2.7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Шахматный турнир.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66658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A238E2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238E2" w:rsidRPr="00745C96" w:rsidTr="00BC268E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31.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2.8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Шахматный турнир.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A66658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A238E2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</w:tr>
      <w:tr w:rsidR="00A238E2" w:rsidRPr="00745C96" w:rsidTr="00BC268E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32.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2.9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Шахматный турнир.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4C7B0E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  <w:r w:rsidR="00A238E2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A238E2" w:rsidRPr="00745C96" w:rsidTr="00BC268E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33.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2.10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Шахматный турнир.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4C7B0E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A238E2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</w:tr>
      <w:tr w:rsidR="00A238E2" w:rsidRPr="00745C96" w:rsidTr="00BC268E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34.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              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iCs/>
                <w:sz w:val="20"/>
                <w:szCs w:val="20"/>
                <w:bdr w:val="none" w:sz="0" w:space="0" w:color="auto" w:frame="1"/>
              </w:rPr>
              <w:t>2.11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Шахматный праздник.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38E2" w:rsidRPr="00745C96" w:rsidRDefault="00A238E2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1</w:t>
            </w: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8E2" w:rsidRPr="00745C96" w:rsidRDefault="004C7B0E" w:rsidP="00A238E2">
            <w:pPr>
              <w:spacing w:after="0" w:line="384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A238E2" w:rsidRPr="00745C96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</w:tr>
    </w:tbl>
    <w:p w:rsidR="00120E14" w:rsidRPr="00745C96" w:rsidRDefault="00120E14" w:rsidP="00BC268E">
      <w:pPr>
        <w:spacing w:after="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</w:p>
    <w:p w:rsidR="00120E14" w:rsidRPr="00745C96" w:rsidRDefault="00120E14" w:rsidP="00120E14">
      <w:pPr>
        <w:spacing w:after="0" w:afterAutospacing="1" w:line="38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 </w:t>
      </w:r>
    </w:p>
    <w:p w:rsidR="00120E14" w:rsidRPr="00745C96" w:rsidRDefault="00120E14" w:rsidP="00120E14">
      <w:pPr>
        <w:spacing w:after="0" w:line="38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 </w:t>
      </w:r>
    </w:p>
    <w:p w:rsidR="00120E14" w:rsidRPr="00745C96" w:rsidRDefault="00120E14" w:rsidP="00120E14">
      <w:pPr>
        <w:spacing w:after="0" w:afterAutospacing="1" w:line="38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 </w:t>
      </w:r>
    </w:p>
    <w:p w:rsidR="00120E14" w:rsidRPr="00745C96" w:rsidRDefault="00120E14" w:rsidP="00120E14">
      <w:pPr>
        <w:spacing w:after="0" w:afterAutospacing="1" w:line="384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</w:rPr>
        <w:t> </w:t>
      </w:r>
    </w:p>
    <w:p w:rsidR="00120E14" w:rsidRPr="00745C96" w:rsidRDefault="00120E14" w:rsidP="00120E14">
      <w:pPr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</w:rPr>
        <w:br w:type="textWrapping" w:clear="all"/>
      </w:r>
    </w:p>
    <w:p w:rsidR="00120E14" w:rsidRPr="00745C96" w:rsidRDefault="00120E14" w:rsidP="00120E14">
      <w:pPr>
        <w:shd w:val="clear" w:color="auto" w:fill="FFFFFF"/>
        <w:spacing w:after="0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hd w:val="clear" w:color="auto" w:fill="FFFFFF"/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hd w:val="clear" w:color="auto" w:fill="FFFFFF"/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hd w:val="clear" w:color="auto" w:fill="FFFFFF"/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hd w:val="clear" w:color="auto" w:fill="FFFFFF"/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hd w:val="clear" w:color="auto" w:fill="FFFFFF"/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hd w:val="clear" w:color="auto" w:fill="FFFFFF"/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hd w:val="clear" w:color="auto" w:fill="FFFFFF"/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hd w:val="clear" w:color="auto" w:fill="FFFFFF"/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hd w:val="clear" w:color="auto" w:fill="FFFFFF"/>
        <w:spacing w:before="217" w:after="100" w:afterAutospacing="1" w:line="384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120E14" w:rsidRPr="00745C96" w:rsidRDefault="00120E14" w:rsidP="00120E14">
      <w:pPr>
        <w:shd w:val="clear" w:color="auto" w:fill="FFFFFF"/>
        <w:spacing w:before="217" w:after="100" w:afterAutospacing="1" w:line="384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745C96"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E927F3" w:rsidRDefault="00120E14" w:rsidP="00120E14">
      <w:r w:rsidRPr="00120E1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lastRenderedPageBreak/>
        <w:br/>
      </w:r>
    </w:p>
    <w:sectPr w:rsidR="00E927F3" w:rsidSect="006A6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0E14"/>
    <w:rsid w:val="000C150B"/>
    <w:rsid w:val="00103337"/>
    <w:rsid w:val="00120E14"/>
    <w:rsid w:val="00216266"/>
    <w:rsid w:val="002B3674"/>
    <w:rsid w:val="003A42EF"/>
    <w:rsid w:val="004C7B0E"/>
    <w:rsid w:val="006A66BC"/>
    <w:rsid w:val="0070204C"/>
    <w:rsid w:val="00745C96"/>
    <w:rsid w:val="00934BFB"/>
    <w:rsid w:val="00A238E2"/>
    <w:rsid w:val="00A66658"/>
    <w:rsid w:val="00B50B39"/>
    <w:rsid w:val="00BA6AD8"/>
    <w:rsid w:val="00BC268E"/>
    <w:rsid w:val="00CD4752"/>
    <w:rsid w:val="00E75BD1"/>
    <w:rsid w:val="00E9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30DB3-7C32-40E0-9BD6-D3B7C01CF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0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55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6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p.1zavuch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p.1zavuch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ip.1zavuch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vip.1zavuch.ru/" TargetMode="External"/><Relationship Id="rId9" Type="http://schemas.openxmlformats.org/officeDocument/2006/relationships/hyperlink" Target="https://vip.1zavu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1878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Delo</cp:lastModifiedBy>
  <cp:revision>12</cp:revision>
  <dcterms:created xsi:type="dcterms:W3CDTF">2023-09-25T11:55:00Z</dcterms:created>
  <dcterms:modified xsi:type="dcterms:W3CDTF">2023-09-29T04:55:00Z</dcterms:modified>
</cp:coreProperties>
</file>